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730DF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Приложение 2 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i/>
          <w:iCs/>
          <w:sz w:val="28"/>
          <w:szCs w:val="28"/>
        </w:rPr>
      </w:pPr>
      <w:r w:rsidRPr="00D730DF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Проект </w:t>
      </w:r>
      <w:r w:rsidRPr="00D730DF">
        <w:rPr>
          <w:i/>
          <w:iCs/>
          <w:sz w:val="28"/>
          <w:szCs w:val="28"/>
        </w:rPr>
        <w:t>«</w:t>
      </w:r>
      <w:r w:rsidRPr="00D730DF">
        <w:rPr>
          <w:rFonts w:ascii="Times New Roman CYR" w:hAnsi="Times New Roman CYR" w:cs="Times New Roman CYR"/>
          <w:i/>
          <w:iCs/>
          <w:sz w:val="28"/>
          <w:szCs w:val="28"/>
        </w:rPr>
        <w:t>дорожной карты</w:t>
      </w:r>
      <w:r w:rsidRPr="00D730DF">
        <w:rPr>
          <w:i/>
          <w:iCs/>
          <w:sz w:val="28"/>
          <w:szCs w:val="28"/>
        </w:rPr>
        <w:t>»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730DF"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  <w:r w:rsidRPr="00D730DF">
        <w:rPr>
          <w:rFonts w:ascii="Times New Roman CYR" w:hAnsi="Times New Roman CYR" w:cs="Times New Roman CYR"/>
          <w:b/>
          <w:bCs/>
          <w:sz w:val="28"/>
          <w:szCs w:val="28"/>
        </w:rPr>
        <w:t>мероприятий (</w:t>
      </w:r>
      <w:r w:rsidRPr="00D730DF">
        <w:rPr>
          <w:b/>
          <w:bCs/>
          <w:sz w:val="28"/>
          <w:szCs w:val="28"/>
        </w:rPr>
        <w:t>«</w:t>
      </w:r>
      <w:r w:rsidRPr="00D730DF">
        <w:rPr>
          <w:rFonts w:ascii="Times New Roman CYR" w:hAnsi="Times New Roman CYR" w:cs="Times New Roman CYR"/>
          <w:b/>
          <w:bCs/>
          <w:sz w:val="28"/>
          <w:szCs w:val="28"/>
        </w:rPr>
        <w:t>дорожная карта</w:t>
      </w:r>
      <w:r w:rsidRPr="00D730DF">
        <w:rPr>
          <w:b/>
          <w:bCs/>
          <w:sz w:val="28"/>
          <w:szCs w:val="28"/>
        </w:rPr>
        <w:t xml:space="preserve">») 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b/>
          <w:bCs/>
          <w:sz w:val="28"/>
          <w:szCs w:val="28"/>
        </w:rPr>
      </w:pPr>
      <w:r w:rsidRPr="00D730DF">
        <w:rPr>
          <w:b/>
          <w:bCs/>
          <w:sz w:val="28"/>
          <w:szCs w:val="28"/>
        </w:rPr>
        <w:t>«</w:t>
      </w:r>
      <w:r w:rsidRPr="00D730DF">
        <w:rPr>
          <w:rFonts w:ascii="Times New Roman CYR" w:hAnsi="Times New Roman CYR" w:cs="Times New Roman CYR"/>
          <w:b/>
          <w:bCs/>
          <w:sz w:val="28"/>
          <w:szCs w:val="28"/>
        </w:rPr>
        <w:t>Развитие строительного стоимостного инжиниринга</w:t>
      </w:r>
      <w:r w:rsidRPr="00D730DF">
        <w:rPr>
          <w:b/>
          <w:bCs/>
          <w:sz w:val="28"/>
          <w:szCs w:val="28"/>
        </w:rPr>
        <w:t>»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sz w:val="28"/>
          <w:szCs w:val="28"/>
        </w:rPr>
      </w:pPr>
      <w:r w:rsidRPr="00D730DF">
        <w:rPr>
          <w:sz w:val="28"/>
          <w:szCs w:val="28"/>
          <w:lang w:val="en-US"/>
        </w:rPr>
        <w:t>I</w:t>
      </w:r>
      <w:r w:rsidRPr="00D730DF">
        <w:rPr>
          <w:sz w:val="28"/>
          <w:szCs w:val="28"/>
        </w:rPr>
        <w:t xml:space="preserve">. </w:t>
      </w:r>
      <w:r w:rsidRPr="00D730DF">
        <w:rPr>
          <w:rFonts w:ascii="Times New Roman CYR" w:hAnsi="Times New Roman CYR" w:cs="Times New Roman CYR"/>
          <w:sz w:val="28"/>
          <w:szCs w:val="28"/>
        </w:rPr>
        <w:t xml:space="preserve">Общее описание </w:t>
      </w:r>
      <w:r w:rsidRPr="00D730DF">
        <w:rPr>
          <w:sz w:val="28"/>
          <w:szCs w:val="28"/>
        </w:rPr>
        <w:t>«</w:t>
      </w:r>
      <w:r w:rsidRPr="00D730DF">
        <w:rPr>
          <w:rFonts w:ascii="Times New Roman CYR" w:hAnsi="Times New Roman CYR" w:cs="Times New Roman CYR"/>
          <w:sz w:val="28"/>
          <w:szCs w:val="28"/>
        </w:rPr>
        <w:t>дорожной карты</w:t>
      </w:r>
      <w:r w:rsidRPr="00D730DF">
        <w:rPr>
          <w:sz w:val="28"/>
          <w:szCs w:val="28"/>
        </w:rPr>
        <w:t>»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sz w:val="28"/>
          <w:szCs w:val="28"/>
        </w:rPr>
        <w:t xml:space="preserve">1. </w:t>
      </w:r>
      <w:r w:rsidRPr="00D730DF">
        <w:rPr>
          <w:rFonts w:ascii="Times New Roman CYR" w:hAnsi="Times New Roman CYR" w:cs="Times New Roman CYR"/>
          <w:sz w:val="28"/>
          <w:szCs w:val="28"/>
        </w:rPr>
        <w:t>Реализация плана мероприятий (</w:t>
      </w:r>
      <w:r w:rsidRPr="00D730DF">
        <w:rPr>
          <w:sz w:val="28"/>
          <w:szCs w:val="28"/>
        </w:rPr>
        <w:t>«</w:t>
      </w:r>
      <w:r w:rsidRPr="00D730DF">
        <w:rPr>
          <w:rFonts w:ascii="Times New Roman CYR" w:hAnsi="Times New Roman CYR" w:cs="Times New Roman CYR"/>
          <w:sz w:val="28"/>
          <w:szCs w:val="28"/>
        </w:rPr>
        <w:t>дорожной карты</w:t>
      </w:r>
      <w:r w:rsidRPr="00D730DF">
        <w:rPr>
          <w:sz w:val="28"/>
          <w:szCs w:val="28"/>
        </w:rPr>
        <w:t>») «</w:t>
      </w:r>
      <w:r w:rsidRPr="00D730DF">
        <w:rPr>
          <w:rFonts w:ascii="Times New Roman CYR" w:hAnsi="Times New Roman CYR" w:cs="Times New Roman CYR"/>
          <w:sz w:val="28"/>
          <w:szCs w:val="28"/>
        </w:rPr>
        <w:t>Развитие строительного стоимостного инжиниринга</w:t>
      </w:r>
      <w:r w:rsidRPr="00D730DF">
        <w:rPr>
          <w:sz w:val="28"/>
          <w:szCs w:val="28"/>
        </w:rPr>
        <w:t>» (</w:t>
      </w:r>
      <w:r w:rsidRPr="00D730DF">
        <w:rPr>
          <w:rFonts w:ascii="Times New Roman CYR" w:hAnsi="Times New Roman CYR" w:cs="Times New Roman CYR"/>
          <w:sz w:val="28"/>
          <w:szCs w:val="28"/>
        </w:rPr>
        <w:t xml:space="preserve">далее – </w:t>
      </w:r>
      <w:r w:rsidRPr="00D730DF">
        <w:rPr>
          <w:sz w:val="28"/>
          <w:szCs w:val="28"/>
        </w:rPr>
        <w:t>«</w:t>
      </w:r>
      <w:r w:rsidRPr="00D730DF">
        <w:rPr>
          <w:rFonts w:ascii="Times New Roman CYR" w:hAnsi="Times New Roman CYR" w:cs="Times New Roman CYR"/>
          <w:sz w:val="28"/>
          <w:szCs w:val="28"/>
        </w:rPr>
        <w:t>дорожная карта</w:t>
      </w:r>
      <w:r w:rsidRPr="00D730DF">
        <w:rPr>
          <w:sz w:val="28"/>
          <w:szCs w:val="28"/>
        </w:rPr>
        <w:t xml:space="preserve">») </w:t>
      </w:r>
      <w:r w:rsidRPr="00D730DF">
        <w:rPr>
          <w:rFonts w:ascii="Times New Roman CYR" w:hAnsi="Times New Roman CYR" w:cs="Times New Roman CYR"/>
          <w:sz w:val="28"/>
          <w:szCs w:val="28"/>
        </w:rPr>
        <w:t>призвана обеспечить транспарентность, достоверность и обоснованность определения стоимости строительства на различных этапах инвестиционно-строительного процесса, повысить эффективность функционирования системы строительного ценообразования с учетом современного уровня ее развития, а также повысить качество результатов профессиональной деятельности.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>Мероприятия, предусмотренные «дорожной картой», направлены на совершенствование государственного регулирования деятельности в сфере строительного стоимостного инжиниринга (в том числе создание и развитие специального законодательства), повышение эффективности саморегулирования в указанной сфере (в частности деятельности Национального совета по строительному стоимостному инжинирингу).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>Реализация мероприятий «дорожной карты» позволит повысить уровень профессионализма специалистов строительного стоимостного инжиниринга, ответственность за результаты определения и экспертизы стоимости строительства, транспарентность и преемственность процедур формирования стоимости на различных этапах инвестиционно-строительного процесса, усовершенствовать (актуализировать) методологическую и нормативную базу строительного ценообразования, устранить коллизии между документами различных уровней регулирования и восполнить недостаточность подзаконного и нормативного регулирования формирования стоимости строительства.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 xml:space="preserve">2. Реализация настоящей «дорожной карты» будет осуществляться в период с 2015 по 2017 год во взаимосвязи с планами мероприятий («дорожными картами»)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(утверждена распоряжением Правительства Российской Федерации от 29 июля </w:t>
      </w:r>
      <w:smartTag w:uri="urn:schemas-microsoft-com:office:smarttags" w:element="metricconverter">
        <w:smartTagPr>
          <w:attr w:name="ProductID" w:val="2013 г"/>
        </w:smartTagPr>
        <w:r w:rsidRPr="00D730DF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D730DF">
        <w:rPr>
          <w:rFonts w:ascii="Times New Roman CYR" w:hAnsi="Times New Roman CYR" w:cs="Times New Roman CYR"/>
          <w:sz w:val="28"/>
          <w:szCs w:val="28"/>
        </w:rPr>
        <w:t xml:space="preserve">. № 1336-р), «Совершенствование технического </w:t>
      </w:r>
      <w:r w:rsidRPr="00D730DF">
        <w:rPr>
          <w:rFonts w:ascii="Times New Roman CYR" w:hAnsi="Times New Roman CYR" w:cs="Times New Roman CYR"/>
          <w:sz w:val="28"/>
          <w:szCs w:val="28"/>
        </w:rPr>
        <w:lastRenderedPageBreak/>
        <w:t xml:space="preserve">регулирования, ценообразования и сметного нормирования, саморегулирования в строительной сфере и развития контрактной системы (в части размещения государственных заказов на проектирование и строительство объектов капитального строительства)» (утверждена распоряжением Правительства Российской Федерации от _______________ № _____ ). 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 xml:space="preserve">Совместная реализация указанных «дорожных карт» позволит обеспечить кумулятивный эффект от предусмотренных в них мероприятий. 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sz w:val="28"/>
          <w:szCs w:val="28"/>
        </w:rPr>
        <w:t xml:space="preserve">3. </w:t>
      </w:r>
      <w:r w:rsidRPr="00D730DF">
        <w:rPr>
          <w:rFonts w:ascii="Times New Roman CYR" w:hAnsi="Times New Roman CYR" w:cs="Times New Roman CYR"/>
          <w:sz w:val="28"/>
          <w:szCs w:val="28"/>
        </w:rPr>
        <w:t xml:space="preserve">Цели </w:t>
      </w:r>
      <w:r w:rsidRPr="00D730DF">
        <w:rPr>
          <w:sz w:val="28"/>
          <w:szCs w:val="28"/>
        </w:rPr>
        <w:t>«</w:t>
      </w:r>
      <w:r w:rsidRPr="00D730DF">
        <w:rPr>
          <w:rFonts w:ascii="Times New Roman CYR" w:hAnsi="Times New Roman CYR" w:cs="Times New Roman CYR"/>
          <w:sz w:val="28"/>
          <w:szCs w:val="28"/>
        </w:rPr>
        <w:t>дорожной карты</w:t>
      </w:r>
      <w:r w:rsidRPr="00D730DF">
        <w:rPr>
          <w:sz w:val="28"/>
          <w:szCs w:val="28"/>
        </w:rPr>
        <w:t xml:space="preserve">» </w:t>
      </w:r>
      <w:r w:rsidRPr="00D730DF">
        <w:rPr>
          <w:rFonts w:ascii="Times New Roman CYR" w:hAnsi="Times New Roman CYR" w:cs="Times New Roman CYR"/>
          <w:sz w:val="28"/>
          <w:szCs w:val="28"/>
        </w:rPr>
        <w:t>достигаются посредством: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>формирования и развития системы определения, экспертизы и управления стоимостью строительства на различных этапах инвестиционно-строительного процесса;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 xml:space="preserve">установления полномочий органов государственного и негосударственного регулирования строительного стоимостного инжиниринга, </w:t>
      </w:r>
      <w:r w:rsidRPr="00D730DF">
        <w:rPr>
          <w:rFonts w:ascii="Times New Roman CYR" w:hAnsi="Times New Roman CYR" w:cs="Times New Roman CYR"/>
          <w:i/>
          <w:sz w:val="28"/>
          <w:szCs w:val="28"/>
        </w:rPr>
        <w:t>в том числе в части порядка создания деятельности Национального совета по строительному стоимостному инжинирингу</w:t>
      </w:r>
      <w:r w:rsidRPr="00D730DF">
        <w:rPr>
          <w:rFonts w:ascii="Times New Roman CYR" w:hAnsi="Times New Roman CYR" w:cs="Times New Roman CYR"/>
          <w:sz w:val="28"/>
          <w:szCs w:val="28"/>
        </w:rPr>
        <w:t>;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 xml:space="preserve">совершенствования регуляторной среды строительного ценообразования, в том числе по уровням подзаконного и нормативного регулирования; 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>формирования законодательного регулирования профессиональной деятельности в сфере строительного стоимостного инжиниринга;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>совершенствования системы профессионального образования;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rFonts w:ascii="Times New Roman CYR" w:hAnsi="Times New Roman CYR" w:cs="Times New Roman CYR"/>
          <w:sz w:val="28"/>
          <w:szCs w:val="28"/>
        </w:rPr>
        <w:t>разработки системы профессиональной стандартизации специалистов строительного стоимостного инжиниринга.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730DF">
        <w:rPr>
          <w:sz w:val="28"/>
          <w:szCs w:val="28"/>
        </w:rPr>
        <w:t>4. В качестве контрольных показателей реализации «дорожной карты» определены показатели: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730DF">
        <w:rPr>
          <w:sz w:val="28"/>
          <w:szCs w:val="28"/>
        </w:rPr>
        <w:t>эффективности деятельности руководителей федеральных органов исполнительной власти по созданию благоприятных условий для субъектов инвестиционно-строительной деятельности;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730DF">
        <w:rPr>
          <w:sz w:val="28"/>
          <w:szCs w:val="28"/>
        </w:rPr>
        <w:t>показатели эффективности деятельности государственных заказчиков;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730DF">
        <w:rPr>
          <w:sz w:val="28"/>
          <w:szCs w:val="28"/>
        </w:rPr>
        <w:t>динамики объема выполненных работ (оказанных услуг);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730DF">
        <w:rPr>
          <w:sz w:val="28"/>
          <w:szCs w:val="28"/>
        </w:rPr>
        <w:t>динамики количества саморегулируемых организаций, членов саморегулируемых организаций, выданных допусков на выполнение работ;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  <w:sectPr w:rsidR="00D50000" w:rsidRPr="00D730DF" w:rsidSect="007F68BB">
          <w:pgSz w:w="12240" w:h="15840"/>
          <w:pgMar w:top="993" w:right="850" w:bottom="1134" w:left="1701" w:header="720" w:footer="720" w:gutter="0"/>
          <w:cols w:space="720"/>
          <w:noEndnote/>
        </w:sectPr>
      </w:pPr>
      <w:r w:rsidRPr="00D730DF">
        <w:rPr>
          <w:sz w:val="28"/>
          <w:szCs w:val="28"/>
        </w:rPr>
        <w:t>степени удовлетворенности потребителей качеством выполненных работ (оказанных услуг) в сфере строительного стоимостного инжиниринга (достоверность результатов, соблюдение сроков и качества).</w:t>
      </w:r>
    </w:p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D730DF">
        <w:rPr>
          <w:sz w:val="28"/>
          <w:szCs w:val="28"/>
          <w:lang w:val="en-US"/>
        </w:rPr>
        <w:lastRenderedPageBreak/>
        <w:t xml:space="preserve">II. </w:t>
      </w:r>
      <w:r w:rsidRPr="00D730DF">
        <w:rPr>
          <w:rFonts w:ascii="Times New Roman CYR" w:hAnsi="Times New Roman CYR" w:cs="Times New Roman CYR"/>
          <w:sz w:val="28"/>
          <w:szCs w:val="28"/>
        </w:rPr>
        <w:t>План мероприятий</w:t>
      </w:r>
    </w:p>
    <w:tbl>
      <w:tblPr>
        <w:tblW w:w="0" w:type="auto"/>
        <w:tblInd w:w="1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3"/>
        <w:gridCol w:w="3157"/>
        <w:gridCol w:w="16"/>
        <w:gridCol w:w="2212"/>
        <w:gridCol w:w="40"/>
        <w:gridCol w:w="2648"/>
        <w:gridCol w:w="187"/>
        <w:gridCol w:w="1212"/>
        <w:gridCol w:w="64"/>
        <w:gridCol w:w="2999"/>
      </w:tblGrid>
      <w:tr w:rsidR="00D50000" w:rsidRPr="00D730DF" w:rsidTr="000D0C09">
        <w:trPr>
          <w:tblHeader/>
        </w:trPr>
        <w:tc>
          <w:tcPr>
            <w:tcW w:w="3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Мероприятие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Вид документа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Ожидаемый результат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Срок </w:t>
            </w:r>
            <w:hyperlink w:anchor="Par384" w:tooltip="Ссылка на текущий документ" w:history="1">
              <w:r w:rsidRPr="00D730DF">
                <w:rPr>
                  <w:color w:val="0000FF"/>
                </w:rPr>
                <w:t>&lt;*&gt;</w:t>
              </w:r>
            </w:hyperlink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Исполнитель (соисполнители)</w:t>
            </w:r>
          </w:p>
        </w:tc>
      </w:tr>
      <w:tr w:rsidR="00D50000" w:rsidRPr="00D730DF" w:rsidTr="000D0C09">
        <w:tc>
          <w:tcPr>
            <w:tcW w:w="13064" w:type="dxa"/>
            <w:gridSpan w:val="11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  <w:outlineLvl w:val="2"/>
              <w:rPr>
                <w:b/>
              </w:rPr>
            </w:pPr>
            <w:bookmarkStart w:id="0" w:name="Par82"/>
            <w:bookmarkEnd w:id="0"/>
            <w:r w:rsidRPr="00D730DF">
              <w:rPr>
                <w:b/>
              </w:rPr>
              <w:t xml:space="preserve">I. Формирование и развитие системы определения, экспертизы и управления стоимостью строительства 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1.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Разработка концепции развития системы строительного стоимостного инжиниринга с учетом современных условий функционирования строительного комплекса, ретроспективного отечественного опыта, международного опыта применения инжиниринговых систем в управлении стоимостью строительства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доклад в Правительство Российской Федерации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определение основных направлений развития системы строительного стоимостного инжиниринга в Российской Федерации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2.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Разработка предложений по формированию единого «сквозного» нормативного подхода к определению стоимости строительства с учетом этапа инвестиционно-строительного процесса и соответствующих видов стоимости, методов ее оценки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доклад в Правительство Российской Федерации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установление единого подхода к порядку разработки и содержанию документа сквозного регулирования формирования стоимости строительства, охватывающего и согласующего все этапы инвестиционно-строительного процесса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3.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Разработка предложений по регламентации процедур определения стоимости строительства в разрезе этапов инвестиционно-строительного процесса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доклад в Правительство Российской Федерации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формирование подходов к порядку разработки и содержанию документов, регулирующих процедуры определения различных видов стоимости строительства, соответствующих этапам инвестиционно-строительного процесса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>4.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Установление состава и содержания комплекса документов, разработанных в соответствии с концепцией развития системы строительного стоимостного инжиниринга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ведомственный акт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обеспечение  содержательной и нормативной правовой основ формирования системы строительного стоимостного инжиниринга в Российской Федерации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5.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Обеспечение информационной открытости и публичных обсуждений предложений по развитию системы строительного стоимостного инжиниринга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организационные мероприятия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поддержка и признание системы строительного стоимостного инжиниринга и концепции ее развития профессиональным сообществом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</w:p>
        </w:tc>
        <w:tc>
          <w:tcPr>
            <w:tcW w:w="1253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  <w:rPr>
                <w:b/>
              </w:rPr>
            </w:pPr>
            <w:r w:rsidRPr="00D730DF">
              <w:rPr>
                <w:b/>
                <w:lang w:val="en-US"/>
              </w:rPr>
              <w:t>I</w:t>
            </w:r>
            <w:r w:rsidRPr="00D730DF">
              <w:rPr>
                <w:b/>
              </w:rPr>
              <w:t xml:space="preserve">I. Формирование механизмов организации государственного и негосударственного регулирования деятельности 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rPr>
                <w:b/>
              </w:rPr>
              <w:t>по строительному стоимостному инжинирингу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6.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Мониторинг и анализ системы регулирования инвестиционно-строительной деятельности в Российской Федерации и мировой практики регулирования данной профессиональной среды, в том числе на предмет установления и разделения полномочий и организации взаимодействия органов, осуществляющих государственное регулирующее воздействие, и профессионального сообщества, разработка предложений по развитию регулирования деятельности по строительному стоимостному инжинирингу</w:t>
            </w:r>
          </w:p>
        </w:tc>
        <w:tc>
          <w:tcPr>
            <w:tcW w:w="22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доклад в Правительство Российской Федерации</w:t>
            </w:r>
          </w:p>
        </w:tc>
        <w:tc>
          <w:tcPr>
            <w:tcW w:w="26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определение направлений развития системы государственного и негосударственного регулирования деятельности </w:t>
            </w:r>
          </w:p>
          <w:p w:rsidR="00D50000" w:rsidRPr="00D730DF" w:rsidRDefault="00D50000" w:rsidP="000D0C09">
            <w:pPr>
              <w:pStyle w:val="ConsPlusNormal"/>
            </w:pPr>
            <w:r w:rsidRPr="00D730DF">
              <w:t>по строительному стоимостному инжинирингу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>7.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Уточнение полномочий и функций организаций, подведомственных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строительства </w:t>
            </w:r>
          </w:p>
        </w:tc>
        <w:tc>
          <w:tcPr>
            <w:tcW w:w="22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положения о подведомственных организациях</w:t>
            </w:r>
          </w:p>
        </w:tc>
        <w:tc>
          <w:tcPr>
            <w:tcW w:w="26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создание условий для эффективного выполнения подведомственными организациями (ФАУ «ФЦЦС» и др.) установленных функций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подведомственных организаций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8.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Установление права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строительства, на утверждение национальных стандартов строительного стоимостного инжиниринга с учетом обсуждения с представителями профессионального сообщества</w:t>
            </w:r>
          </w:p>
        </w:tc>
        <w:tc>
          <w:tcPr>
            <w:tcW w:w="22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федеральный закон</w:t>
            </w:r>
          </w:p>
        </w:tc>
        <w:tc>
          <w:tcPr>
            <w:tcW w:w="26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создание условий для актуального технического регулирования (стандартизации) строительного стоимостного инжиниринга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bookmarkStart w:id="1" w:name="Par113"/>
            <w:bookmarkEnd w:id="1"/>
            <w:r w:rsidRPr="00D730DF">
              <w:t>9.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Установление функций, требований к порядку формирования, управления и функционирования Национального совета по строительному стоимостному инжинирингу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федеральный закон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создание условий для эффективного взаимодействия профессионального сообщества специалистов строительного стоимостного инжиниринга, органов государственной власти, потребителей работ (услуг); регулирующее </w:t>
            </w:r>
            <w:r w:rsidRPr="00D730DF">
              <w:lastRenderedPageBreak/>
              <w:t>участие (воздействие) профессионального сообщества в разработке государственной политики формирования и управления стоимостью строительства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lastRenderedPageBreak/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Минстрой России </w:t>
            </w:r>
          </w:p>
        </w:tc>
      </w:tr>
      <w:tr w:rsidR="00D50000" w:rsidRPr="00D730DF" w:rsidTr="000D0C09">
        <w:tc>
          <w:tcPr>
            <w:tcW w:w="1306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  <w:rPr>
                <w:b/>
              </w:rPr>
            </w:pPr>
            <w:r w:rsidRPr="00D730DF">
              <w:rPr>
                <w:b/>
                <w:lang w:val="en-US"/>
              </w:rPr>
              <w:lastRenderedPageBreak/>
              <w:t>III</w:t>
            </w:r>
            <w:r w:rsidRPr="00D730DF">
              <w:rPr>
                <w:b/>
              </w:rPr>
              <w:t xml:space="preserve">. Формирования законодательного регулирования профессиональной деятельности </w:t>
            </w:r>
          </w:p>
          <w:p w:rsidR="00D50000" w:rsidRPr="00D730DF" w:rsidRDefault="00D50000" w:rsidP="000D0C09">
            <w:pPr>
              <w:pStyle w:val="ConsPlusNormal"/>
              <w:jc w:val="center"/>
              <w:rPr>
                <w:b/>
              </w:rPr>
            </w:pPr>
            <w:r w:rsidRPr="00D730DF">
              <w:rPr>
                <w:b/>
              </w:rPr>
              <w:t>в сфере строительного стоимостного инжиниринга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10.</w:t>
            </w:r>
          </w:p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  <w:p w:rsidR="00D50000" w:rsidRPr="00D730DF" w:rsidRDefault="00D50000" w:rsidP="000D0C09"/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Разработка законодательства о деятельности в сфере строительного стоимостного инжиниринга, в том числе в части предмета и объектов профессиональной деятельности, функций стоимостных инженеров, порядка и условий осуществления данного вида профессиональной  деятельности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федеральный закон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создание специализированного правового поля профессиональной деятельности в сфере стоимостного инжиниринга в строительстве; создание условий для качественного выполнения специалистами функций по формированию, экспертизе и управлению стоимостью строительства; определение порядка саморегулирования профессиональной деятельности; формирование системы профессиональной ответственности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Минстрой России 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11.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Разработка и внедрение системы национальных (федеральных) стандартов строительного стоимостного инжиниринга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ведомственный акт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обеспечение технического регулирования профессиональной деятельности по строительному стоимостному  </w:t>
            </w:r>
            <w:r w:rsidRPr="00D730DF">
              <w:lastRenderedPageBreak/>
              <w:t>инжинирингу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lastRenderedPageBreak/>
              <w:t>декабрь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1306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tabs>
                <w:tab w:val="center" w:pos="6470"/>
              </w:tabs>
              <w:outlineLvl w:val="2"/>
              <w:rPr>
                <w:b/>
              </w:rPr>
            </w:pPr>
            <w:r w:rsidRPr="00D730DF">
              <w:lastRenderedPageBreak/>
              <w:tab/>
            </w:r>
            <w:r w:rsidRPr="00D730DF">
              <w:rPr>
                <w:b/>
                <w:lang w:val="en-US"/>
              </w:rPr>
              <w:t>IV</w:t>
            </w:r>
            <w:r w:rsidRPr="00D730DF">
              <w:rPr>
                <w:b/>
              </w:rPr>
              <w:t>.  Совершенствования регуляторной среды строительного ценообразования (в части подзаконного регулирования)</w:t>
            </w:r>
          </w:p>
        </w:tc>
      </w:tr>
      <w:tr w:rsidR="00D50000" w:rsidRPr="00D730DF" w:rsidTr="000D0C0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12.</w:t>
            </w:r>
            <w:r w:rsidRPr="00D730DF">
              <w:tab/>
              <w:t xml:space="preserve"> </w:t>
            </w:r>
          </w:p>
        </w:tc>
        <w:tc>
          <w:tcPr>
            <w:tcW w:w="3260" w:type="dxa"/>
            <w:gridSpan w:val="2"/>
          </w:tcPr>
          <w:p w:rsidR="00D50000" w:rsidRPr="00D730DF" w:rsidRDefault="00D50000" w:rsidP="000D0C09">
            <w:pPr>
              <w:pStyle w:val="ConsPlusNormal"/>
            </w:pPr>
            <w:r w:rsidRPr="00D730DF">
              <w:t>Разработка и утверждение документа, устанавливающего общий порядок формирования стоимости строительства на различных этапах инвестиционно-строительного процесса</w:t>
            </w:r>
          </w:p>
        </w:tc>
        <w:tc>
          <w:tcPr>
            <w:tcW w:w="2268" w:type="dxa"/>
            <w:gridSpan w:val="3"/>
          </w:tcPr>
          <w:p w:rsidR="00D50000" w:rsidRPr="00D730DF" w:rsidRDefault="00D50000" w:rsidP="000D0C09">
            <w:pPr>
              <w:pStyle w:val="ConsPlusNormal"/>
            </w:pPr>
            <w:r w:rsidRPr="00D730DF">
              <w:t>Постановление Правительства Российской Федерации</w:t>
            </w:r>
          </w:p>
        </w:tc>
        <w:tc>
          <w:tcPr>
            <w:tcW w:w="2835" w:type="dxa"/>
            <w:gridSpan w:val="2"/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формирование свода правил определения стоимости строительства </w:t>
            </w:r>
          </w:p>
        </w:tc>
        <w:tc>
          <w:tcPr>
            <w:tcW w:w="1276" w:type="dxa"/>
            <w:gridSpan w:val="2"/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декабрь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2999" w:type="dxa"/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13.</w:t>
            </w:r>
          </w:p>
        </w:tc>
        <w:tc>
          <w:tcPr>
            <w:tcW w:w="3260" w:type="dxa"/>
            <w:gridSpan w:val="2"/>
          </w:tcPr>
          <w:p w:rsidR="00D50000" w:rsidRPr="00D730DF" w:rsidRDefault="00D50000" w:rsidP="000D0C09">
            <w:pPr>
              <w:pStyle w:val="ConsPlusNormal"/>
            </w:pPr>
            <w:r w:rsidRPr="00D730DF">
              <w:t>Совершенствование процедур классификации, разработки  и утверждения сметных нормативов</w:t>
            </w:r>
          </w:p>
        </w:tc>
        <w:tc>
          <w:tcPr>
            <w:tcW w:w="2268" w:type="dxa"/>
            <w:gridSpan w:val="3"/>
          </w:tcPr>
          <w:p w:rsidR="00D50000" w:rsidRPr="00D730DF" w:rsidRDefault="00D50000" w:rsidP="000D0C09">
            <w:pPr>
              <w:pStyle w:val="ConsPlusNormal"/>
            </w:pPr>
            <w:r w:rsidRPr="00D730DF">
              <w:t>Постановление Правительства Российской Федерации, ведомственный акт, внесение изменений в ведомственные акты</w:t>
            </w:r>
          </w:p>
        </w:tc>
        <w:tc>
          <w:tcPr>
            <w:tcW w:w="2835" w:type="dxa"/>
            <w:gridSpan w:val="2"/>
          </w:tcPr>
          <w:p w:rsidR="00D50000" w:rsidRPr="00D730DF" w:rsidRDefault="00D50000" w:rsidP="000D0C09">
            <w:pPr>
              <w:pStyle w:val="ConsPlusNormal"/>
            </w:pPr>
            <w:r w:rsidRPr="00D730DF">
              <w:t>повышение прозрачности разработки сметных нормативов, повышение ответственности заказчика при принятии решений об использовании сметных нормативов, исключение нарушений антимонопольного законодательства, в том числе определение объектов исключительных прав в сфере строительного ценообразования</w:t>
            </w:r>
          </w:p>
        </w:tc>
        <w:tc>
          <w:tcPr>
            <w:tcW w:w="1276" w:type="dxa"/>
            <w:gridSpan w:val="2"/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декабрь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2999" w:type="dxa"/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России, ФАС России</w:t>
            </w:r>
          </w:p>
        </w:tc>
      </w:tr>
      <w:tr w:rsidR="00D50000" w:rsidRPr="00D730DF" w:rsidTr="000D0C0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14. </w:t>
            </w:r>
          </w:p>
        </w:tc>
        <w:tc>
          <w:tcPr>
            <w:tcW w:w="3260" w:type="dxa"/>
            <w:gridSpan w:val="2"/>
          </w:tcPr>
          <w:p w:rsidR="00D50000" w:rsidRPr="00D730DF" w:rsidRDefault="00D50000" w:rsidP="000D0C09">
            <w:pPr>
              <w:pStyle w:val="ConsPlusNormal"/>
            </w:pPr>
            <w:r w:rsidRPr="00D730DF">
              <w:t>Установление требований о разработке сметной документации в составе рабочей документации</w:t>
            </w:r>
          </w:p>
        </w:tc>
        <w:tc>
          <w:tcPr>
            <w:tcW w:w="2268" w:type="dxa"/>
            <w:gridSpan w:val="3"/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внесение изменений в Постановление Правительства российской Федерации </w:t>
            </w:r>
          </w:p>
        </w:tc>
        <w:tc>
          <w:tcPr>
            <w:tcW w:w="2835" w:type="dxa"/>
            <w:gridSpan w:val="2"/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повышение точности и достоверности сметной стоимости </w:t>
            </w:r>
          </w:p>
        </w:tc>
        <w:tc>
          <w:tcPr>
            <w:tcW w:w="1276" w:type="dxa"/>
            <w:gridSpan w:val="2"/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декабрь </w:t>
            </w:r>
          </w:p>
          <w:p w:rsidR="00D50000" w:rsidRPr="00D730DF" w:rsidRDefault="00D50000" w:rsidP="000D0C09">
            <w:pPr>
              <w:pStyle w:val="ConsPlusNormal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30DF">
                <w:t>2016 г</w:t>
              </w:r>
            </w:smartTag>
            <w:r w:rsidRPr="00D730DF">
              <w:t>.</w:t>
            </w:r>
          </w:p>
        </w:tc>
        <w:tc>
          <w:tcPr>
            <w:tcW w:w="2999" w:type="dxa"/>
          </w:tcPr>
          <w:p w:rsidR="00D50000" w:rsidRPr="00D730DF" w:rsidRDefault="00D50000" w:rsidP="000D0C09">
            <w:pPr>
              <w:pStyle w:val="ConsPlusNormal"/>
            </w:pPr>
          </w:p>
        </w:tc>
      </w:tr>
      <w:tr w:rsidR="00D50000" w:rsidRPr="00D730DF" w:rsidTr="000D0C09">
        <w:tc>
          <w:tcPr>
            <w:tcW w:w="1306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  <w:outlineLvl w:val="2"/>
            </w:pPr>
            <w:bookmarkStart w:id="2" w:name="Par191"/>
            <w:bookmarkEnd w:id="2"/>
            <w:r w:rsidRPr="00D730DF">
              <w:rPr>
                <w:b/>
                <w:lang w:val="en-US"/>
              </w:rPr>
              <w:t>V</w:t>
            </w:r>
            <w:r w:rsidRPr="00D730DF">
              <w:rPr>
                <w:b/>
              </w:rPr>
              <w:t>. Совершенствования регуляторной среды строительного ценообразования (в части нормативного регулирования)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15. 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Разработка и утверждение унифицированного терминологического глоссария инвестиционно-строительной деятельности, систем классификации объектов </w:t>
            </w:r>
            <w:r w:rsidRPr="00D730DF">
              <w:lastRenderedPageBreak/>
              <w:t>капитального строительства (конструктивных решений, видов работ)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>ведомственные акты</w:t>
            </w:r>
          </w:p>
          <w:p w:rsidR="00D50000" w:rsidRPr="00D730DF" w:rsidRDefault="00D50000" w:rsidP="000D0C09">
            <w:pPr>
              <w:pStyle w:val="ConsPlusNormal"/>
            </w:pPr>
          </w:p>
          <w:p w:rsidR="00D50000" w:rsidRPr="00D730DF" w:rsidRDefault="00D50000" w:rsidP="000D0C09">
            <w:pPr>
              <w:pStyle w:val="ConsPlusNormal"/>
            </w:pPr>
          </w:p>
          <w:p w:rsidR="00D50000" w:rsidRPr="00D730DF" w:rsidRDefault="00D50000" w:rsidP="000D0C09">
            <w:pPr>
              <w:pStyle w:val="ConsPlusNormal"/>
            </w:pPr>
          </w:p>
          <w:p w:rsidR="00D50000" w:rsidRPr="00D730DF" w:rsidRDefault="00D50000" w:rsidP="000D0C09">
            <w:pPr>
              <w:pStyle w:val="ConsPlusNormal"/>
            </w:pPr>
          </w:p>
          <w:p w:rsidR="00D50000" w:rsidRPr="00D730DF" w:rsidRDefault="00D50000" w:rsidP="000D0C09">
            <w:pPr>
              <w:pStyle w:val="ConsPlusNormal"/>
            </w:pP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унификация терминологического и классификационного аппарата инвестиционно-строительной деятельности; </w:t>
            </w:r>
            <w:r w:rsidRPr="00D730DF">
              <w:lastRenderedPageBreak/>
              <w:t xml:space="preserve">обеспечение корректности применения нормативов </w:t>
            </w:r>
          </w:p>
          <w:p w:rsidR="00D50000" w:rsidRPr="00D730DF" w:rsidRDefault="00D50000" w:rsidP="000D0C09">
            <w:pPr>
              <w:pStyle w:val="ConsPlusNormal"/>
            </w:pP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lastRenderedPageBreak/>
              <w:t>декабрь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bookmarkStart w:id="3" w:name="Par361"/>
            <w:bookmarkEnd w:id="3"/>
            <w:r w:rsidRPr="00D730DF">
              <w:lastRenderedPageBreak/>
              <w:t>16.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Разработка комплекса методических документов, регламентирующих порядок определения стоимости строительства в разрезе этапов инвестиционно-строительного процесса, в том числе: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1"/>
              </w:numPr>
            </w:pPr>
            <w:r w:rsidRPr="00D730DF">
              <w:t>разработка порядка формирования инвестиционной (предельной) стоимости на этапе планирования капитальных вложений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1"/>
              </w:numPr>
            </w:pPr>
            <w:r w:rsidRPr="00D730DF">
              <w:t>переработка (актуализация) методической составляющей сметных нормативов (методики определения сметной стоимости строительства)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1"/>
              </w:numPr>
            </w:pPr>
            <w:r w:rsidRPr="00D730DF">
              <w:t>разработка методики определения начальной (максимальной) цены договора подряда и цены договора подряда при осуществлении государственных закупок работ по строительству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1"/>
              </w:numPr>
            </w:pPr>
            <w:r w:rsidRPr="00D730DF">
              <w:t xml:space="preserve">разработка порядка формирования фактической стоимости строительства 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ведомственные акты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совершенствование методического обеспечения процедур определения различных видов стоимости строительства и их преемственности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декабрь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30DF">
                <w:t>2016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17.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Мониторинг, разработка (переработка, актуализация) сметных нормативов с учетом современного технико-</w:t>
            </w:r>
            <w:r w:rsidRPr="00D730DF">
              <w:lastRenderedPageBreak/>
              <w:t>технологического развития строительного производства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>ведомственный акт, единая информационная система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обеспечение строительного комплекса нормативами, отражающими </w:t>
            </w:r>
            <w:r w:rsidRPr="00D730DF">
              <w:lastRenderedPageBreak/>
              <w:t>современные технологии строительного производства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lastRenderedPageBreak/>
              <w:t>декабрь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подведомственные организации Минстроя России (ФАУ «ФЦЦС»)</w:t>
            </w:r>
          </w:p>
        </w:tc>
      </w:tr>
      <w:tr w:rsidR="00D50000" w:rsidRPr="00D730DF" w:rsidTr="000D0C09">
        <w:tc>
          <w:tcPr>
            <w:tcW w:w="1306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  <w:rPr>
                <w:b/>
              </w:rPr>
            </w:pPr>
            <w:r w:rsidRPr="00D730DF">
              <w:rPr>
                <w:b/>
                <w:lang w:val="en-US"/>
              </w:rPr>
              <w:lastRenderedPageBreak/>
              <w:t>VI</w:t>
            </w:r>
            <w:r w:rsidRPr="00D730DF">
              <w:rPr>
                <w:b/>
              </w:rPr>
              <w:t>. Создание единой информационной среды нормативной и ценовой информации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18.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Создание единой информационной системы ценовой информации, в том числе подсистем (сервисов): 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2"/>
              </w:numPr>
            </w:pPr>
            <w:r w:rsidRPr="00D730DF">
              <w:t>реестры нормативов;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2"/>
              </w:numPr>
            </w:pPr>
            <w:r w:rsidRPr="00D730DF">
              <w:t>мониторинг стоимости строительн</w:t>
            </w:r>
            <w:r>
              <w:t>о-</w:t>
            </w:r>
            <w:r w:rsidRPr="00D730DF">
              <w:t>м</w:t>
            </w:r>
            <w:r>
              <w:t>онтажных,</w:t>
            </w:r>
            <w:r w:rsidRPr="00D730DF">
              <w:t xml:space="preserve"> ремонтно-строительных и пусконаладочных работ;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2"/>
              </w:numPr>
            </w:pPr>
            <w:r w:rsidRPr="00D730DF">
              <w:t xml:space="preserve">мониторинг фактической стоимости объектов капитального строительства, сданных в эксплуатацию;  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2"/>
              </w:numPr>
            </w:pPr>
            <w:r w:rsidRPr="00D730DF">
              <w:t>мониторинг стоимости ресурсов;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2"/>
              </w:numPr>
            </w:pPr>
            <w:r w:rsidRPr="00D730DF">
              <w:t>информационный портал новых технологий;</w:t>
            </w:r>
          </w:p>
          <w:p w:rsidR="00D50000" w:rsidRPr="00D730DF" w:rsidRDefault="00D50000" w:rsidP="000D0C09">
            <w:pPr>
              <w:pStyle w:val="ConsPlusNormal"/>
              <w:numPr>
                <w:ilvl w:val="0"/>
                <w:numId w:val="2"/>
              </w:numPr>
            </w:pPr>
            <w:r w:rsidRPr="00D730DF">
              <w:t>сервис мониторинга проектов нормативных актов в сере регулирования строительного стоимостного инжиниринга;</w:t>
            </w:r>
          </w:p>
          <w:p w:rsidR="00D50000" w:rsidRPr="00D730DF" w:rsidRDefault="00D50000" w:rsidP="000D0C09">
            <w:pPr>
              <w:pStyle w:val="ConsPlusNormal"/>
            </w:pPr>
          </w:p>
          <w:p w:rsidR="00D50000" w:rsidRPr="00D730DF" w:rsidRDefault="00D50000" w:rsidP="000D0C09">
            <w:pPr>
              <w:pStyle w:val="ConsPlusNormal"/>
            </w:pP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Постановление Правительства Российской Федерации, </w:t>
            </w:r>
          </w:p>
          <w:p w:rsidR="00D50000" w:rsidRPr="00D730DF" w:rsidRDefault="00D50000" w:rsidP="000D0C09">
            <w:pPr>
              <w:pStyle w:val="ConsPlusNormal"/>
            </w:pPr>
            <w:r w:rsidRPr="00D730DF">
              <w:t>интернет-система ценовой информации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обеспечение открытости и доступности нормативной и ценовой информации различной детализации; </w:t>
            </w:r>
          </w:p>
          <w:p w:rsidR="00D50000" w:rsidRPr="00D730DF" w:rsidRDefault="00D50000" w:rsidP="000D0C09">
            <w:pPr>
              <w:pStyle w:val="ConsPlusNormal"/>
            </w:pPr>
            <w:r w:rsidRPr="00D730DF">
              <w:t>координация работ по разработке новых сметных нормативов; обеспечение участников инвестиционно-строительной деятельности актуальной нормативной основой для определения стоимости строительства, поддерживающей современные технико-технологические процессы и решения; усиление транспарентности, контролируемости и управляемости стоимости строительства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декабрь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1306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  <w:rPr>
                <w:b/>
              </w:rPr>
            </w:pPr>
            <w:r w:rsidRPr="00D730DF">
              <w:rPr>
                <w:b/>
                <w:lang w:val="en-US"/>
              </w:rPr>
              <w:t>VII</w:t>
            </w:r>
            <w:r w:rsidRPr="00D730DF">
              <w:rPr>
                <w:b/>
              </w:rPr>
              <w:t>. Совершенствование системы профессионального образования в сфере строительного стоимостного инжиниринга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19.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Разработка и реализация в профильных образовательных организациях основных программ высшего образования бакалаврской и магистерской подготовки соответствующего </w:t>
            </w:r>
            <w:r w:rsidRPr="00D730DF">
              <w:lastRenderedPageBreak/>
              <w:t>профиля в рамках  направления «Строительство», учитывающих требования федеральных образовательных стандартов и потребности профессиональной среды («Стоимостной инжиниринг в строительстве», «Управление стоимостью строительства» или альтернативные варианты)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>ведомственные акты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создание кадрового обеспечения, обладающего достаточными компетенциями и квалификацией для </w:t>
            </w:r>
            <w:r w:rsidRPr="00D730DF">
              <w:lastRenderedPageBreak/>
              <w:t>осуществления профессиональной деятельности специалистов (бакалавриат) и руководителей (магистратура)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lastRenderedPageBreak/>
              <w:t>февраль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30DF">
                <w:t>2017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Минобрнауки России, Минстрой России с участием образовательных организаций, некоммерческих организаций, в том числе объединяющих субъектов профессиональной </w:t>
            </w:r>
            <w:r w:rsidRPr="00D730DF">
              <w:lastRenderedPageBreak/>
              <w:t>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>20.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Разработка и реализация в образовательных организациях дополнительных программ профессионального образования (программ повышения квалификации, профессиональной переподготовки) соответствующего профиля, учитывающих требования образовательного  законодательства и потребности профессиональной среды 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ведомственные акты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повышение  профессионализации кадрового обеспечения с целью достижения достаточного уровня квалификации для осуществления профессиональной деятельности специалиста строительного стоимостного инжиниринга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февраль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30DF">
                <w:t>2017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Минобрнауки России, Минстрой России с участием образовательных организаций,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21.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Формирование системы независимой оценки квалификации специалистов строительного стоимостного инжиниринга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Доклад в Правительство Российской Федерации, ведомственные акты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обеспечение независимой квалификационной оценки, подтверждение такой оценки соответствующим документов установленного образца (квалификационным аттестатом)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>февраль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30DF">
                <w:t>2017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Минобрнауки России, Минтруд России, Минстрой России с участием образовательных организаций,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1306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  <w:rPr>
                <w:b/>
              </w:rPr>
            </w:pPr>
            <w:r w:rsidRPr="00D730DF">
              <w:rPr>
                <w:b/>
                <w:lang w:val="en-US"/>
              </w:rPr>
              <w:t>VIII</w:t>
            </w:r>
            <w:r w:rsidRPr="00D730DF">
              <w:rPr>
                <w:b/>
              </w:rPr>
              <w:t>. Разработка системы профессиональной стандартизации специалистов строительного стоимостного инжиниринга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22.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Организация разработки и </w:t>
            </w:r>
            <w:r w:rsidRPr="00D730DF">
              <w:lastRenderedPageBreak/>
              <w:t xml:space="preserve">утверждения профессионального стандарта деятельности специалистов строительного стоимостного инжиниринга 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>ведомственный акт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установление системы </w:t>
            </w:r>
            <w:r w:rsidRPr="00D730DF">
              <w:lastRenderedPageBreak/>
              <w:t xml:space="preserve">уровней квалификации, необходимой работнику для осуществления профессиональной деятельности в соответствии с ее профилем; унификация квалификационных требований 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lastRenderedPageBreak/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lastRenderedPageBreak/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 xml:space="preserve">Минтруд России, Минстрой </w:t>
            </w:r>
            <w:r w:rsidRPr="00D730DF">
              <w:lastRenderedPageBreak/>
              <w:t>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>23.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Подготовка предложений и разъяснений по применению профессионального стандарта деятельности специалистов строительного стоимостного инжиниринга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доклад в Правительство Российской Федерации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адаптация профессионального стандарта 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ноябрь 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1306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  <w:rPr>
                <w:b/>
              </w:rPr>
            </w:pPr>
            <w:r w:rsidRPr="00D730DF">
              <w:rPr>
                <w:b/>
                <w:lang w:val="en-US"/>
              </w:rPr>
              <w:t>IX</w:t>
            </w:r>
            <w:r w:rsidRPr="00D730DF">
              <w:rPr>
                <w:b/>
              </w:rPr>
              <w:t>. Механизм реализации "дорожной карты"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rPr>
                <w:lang w:val="en-US"/>
              </w:rPr>
              <w:t>24</w:t>
            </w:r>
            <w:r w:rsidRPr="00D730DF">
              <w:t>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Оценка результатов мероприятий "дорожной карты"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доклад в Правительство Российской Федерации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ежегодные отчеты о реализации мероприятий "дорожной карты" 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30DF">
                <w:t>2016 г</w:t>
              </w:r>
            </w:smartTag>
            <w:r w:rsidRPr="00D730DF">
              <w:t xml:space="preserve">., 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30DF">
                <w:t>2017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25.</w:t>
            </w:r>
          </w:p>
        </w:tc>
        <w:tc>
          <w:tcPr>
            <w:tcW w:w="3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Разработка предложений по актуализации утвержденной "дорожной карты"</w:t>
            </w:r>
          </w:p>
        </w:tc>
        <w:tc>
          <w:tcPr>
            <w:tcW w:w="22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распоряжение Правительства Российской Федерации</w:t>
            </w:r>
          </w:p>
        </w:tc>
        <w:tc>
          <w:tcPr>
            <w:tcW w:w="26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обновленная версия "дорожной карты"</w:t>
            </w:r>
          </w:p>
        </w:tc>
        <w:tc>
          <w:tcPr>
            <w:tcW w:w="13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декабрь </w:t>
            </w:r>
          </w:p>
          <w:p w:rsidR="00D50000" w:rsidRPr="00D730DF" w:rsidRDefault="00D50000" w:rsidP="000D0C0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30DF">
                <w:t>2017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D50000" w:rsidRPr="00D730DF" w:rsidTr="000D0C09">
        <w:tc>
          <w:tcPr>
            <w:tcW w:w="529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26.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 xml:space="preserve">Внесение изменений в законодательство Российской Федерации в связи с необходимостью наделения Минстроя России полномочиями по реализации </w:t>
            </w:r>
            <w:r w:rsidRPr="00D730DF">
              <w:lastRenderedPageBreak/>
              <w:t>мероприятий "дорожной карты"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lastRenderedPageBreak/>
              <w:t>федеральный закон и (или) акты Правительства Российской Федерации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наличие правовых оснований для реализации мероприятий "дорожной карты"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  <w:jc w:val="center"/>
            </w:pPr>
            <w:r w:rsidRPr="00D730DF"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30DF">
                <w:t>2015 г</w:t>
              </w:r>
            </w:smartTag>
            <w:r w:rsidRPr="00D730DF">
              <w:t>.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000" w:rsidRPr="00D730DF" w:rsidRDefault="00D50000" w:rsidP="000D0C09">
            <w:pPr>
              <w:pStyle w:val="ConsPlusNormal"/>
            </w:pPr>
            <w:r w:rsidRPr="00D730DF">
              <w:t>Минстрой России</w:t>
            </w:r>
          </w:p>
        </w:tc>
      </w:tr>
    </w:tbl>
    <w:p w:rsidR="00D50000" w:rsidRPr="00D730DF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center"/>
      </w:pPr>
    </w:p>
    <w:p w:rsidR="00D50000" w:rsidRPr="003C5510" w:rsidRDefault="00D50000" w:rsidP="00D5000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</w:pPr>
      <w:hyperlink w:anchor="Par384" w:tooltip="Ссылка на текущий документ" w:history="1">
        <w:r w:rsidRPr="00D730DF">
          <w:rPr>
            <w:color w:val="0000FF"/>
          </w:rPr>
          <w:t>&lt;*&gt;</w:t>
        </w:r>
      </w:hyperlink>
      <w:r w:rsidRPr="00D730DF">
        <w:t xml:space="preserve"> Для мероприятий, предусматривающих разработку проектов федеральных законов, срок реализации считать сроком внесения проекта федерального закона в Правительство Российской Федерации</w:t>
      </w:r>
    </w:p>
    <w:p w:rsidR="00FB1C77" w:rsidRPr="00D50000" w:rsidRDefault="00FB1C77" w:rsidP="00D50000">
      <w:bookmarkStart w:id="4" w:name="_GoBack"/>
      <w:bookmarkEnd w:id="4"/>
    </w:p>
    <w:sectPr w:rsidR="00FB1C77" w:rsidRPr="00D50000" w:rsidSect="00F46C78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4D1"/>
    <w:multiLevelType w:val="hybridMultilevel"/>
    <w:tmpl w:val="0AF48592"/>
    <w:lvl w:ilvl="0" w:tplc="0CCC6D34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77937"/>
    <w:multiLevelType w:val="hybridMultilevel"/>
    <w:tmpl w:val="E7AC64A8"/>
    <w:lvl w:ilvl="0" w:tplc="0CCC6D34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3"/>
    <w:rsid w:val="004E1E78"/>
    <w:rsid w:val="004E7E2E"/>
    <w:rsid w:val="009F7998"/>
    <w:rsid w:val="00D50000"/>
    <w:rsid w:val="00E400B3"/>
    <w:rsid w:val="00ED394F"/>
    <w:rsid w:val="00F67DAC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7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5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7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5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Александра Сергеевна</dc:creator>
  <cp:lastModifiedBy>Сапегина</cp:lastModifiedBy>
  <cp:revision>2</cp:revision>
  <dcterms:created xsi:type="dcterms:W3CDTF">2015-07-06T12:50:00Z</dcterms:created>
  <dcterms:modified xsi:type="dcterms:W3CDTF">2015-07-06T12:50:00Z</dcterms:modified>
</cp:coreProperties>
</file>